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3AC" w:rsidRPr="00DD53AC" w:rsidRDefault="00DD53AC" w:rsidP="00DD53AC">
      <w:pPr>
        <w:spacing w:before="100" w:beforeAutospacing="1" w:line="252" w:lineRule="auto"/>
        <w:rPr>
          <w:rFonts w:ascii="Times New Roman" w:eastAsia="Times New Roman" w:hAnsi="Times New Roman" w:cs="Times New Roman"/>
          <w:sz w:val="24"/>
          <w:szCs w:val="24"/>
          <w:lang w:eastAsia="hu-HU"/>
        </w:rPr>
      </w:pPr>
      <w:r w:rsidRPr="00DD53AC">
        <w:rPr>
          <w:rFonts w:ascii="Times New Roman" w:eastAsia="Times New Roman" w:hAnsi="Times New Roman" w:cs="Times New Roman"/>
          <w:sz w:val="24"/>
          <w:szCs w:val="24"/>
          <w:lang w:eastAsia="hu-HU"/>
        </w:rPr>
        <w:t>Tisztelt Pályázó,</w:t>
      </w:r>
    </w:p>
    <w:p w:rsidR="00DD53AC" w:rsidRPr="00DD53AC" w:rsidRDefault="00DD53AC" w:rsidP="00DD53AC">
      <w:pPr>
        <w:spacing w:before="100" w:beforeAutospacing="1" w:line="252" w:lineRule="auto"/>
        <w:rPr>
          <w:rFonts w:ascii="Times New Roman" w:eastAsia="Times New Roman" w:hAnsi="Times New Roman" w:cs="Times New Roman"/>
          <w:sz w:val="24"/>
          <w:szCs w:val="24"/>
          <w:lang w:eastAsia="hu-HU"/>
        </w:rPr>
      </w:pPr>
      <w:r w:rsidRPr="00DD53AC">
        <w:rPr>
          <w:rFonts w:ascii="Times New Roman" w:eastAsia="Times New Roman" w:hAnsi="Times New Roman" w:cs="Times New Roman"/>
          <w:sz w:val="24"/>
          <w:szCs w:val="24"/>
          <w:lang w:eastAsia="hu-HU"/>
        </w:rPr>
        <w:t>Ezúton tájékoztatjuk, hogy az Erasmus+ 2020. május 7-i pályázati határidőre benyújtott ifjúsági pályázatok értékelése lezárult.</w:t>
      </w:r>
    </w:p>
    <w:p w:rsidR="00DD53AC" w:rsidRPr="00DD53AC" w:rsidRDefault="00DD53AC" w:rsidP="00DD53AC">
      <w:pPr>
        <w:spacing w:before="100" w:beforeAutospacing="1" w:line="252" w:lineRule="auto"/>
        <w:rPr>
          <w:rFonts w:ascii="Times New Roman" w:eastAsia="Times New Roman" w:hAnsi="Times New Roman" w:cs="Times New Roman"/>
          <w:sz w:val="24"/>
          <w:szCs w:val="24"/>
          <w:lang w:eastAsia="hu-HU"/>
        </w:rPr>
      </w:pPr>
      <w:r w:rsidRPr="00DD53AC">
        <w:rPr>
          <w:rFonts w:ascii="Times New Roman" w:eastAsia="Times New Roman" w:hAnsi="Times New Roman" w:cs="Times New Roman"/>
          <w:sz w:val="24"/>
          <w:szCs w:val="24"/>
          <w:lang w:eastAsia="hu-HU"/>
        </w:rPr>
        <w:t xml:space="preserve">A Tempus Közalapítvány kuratóriumának döntése értelmében a támogathatósági küszöböt elérő pályázatokat benyújtó szervezeteknek a támogathatósághoz </w:t>
      </w:r>
      <w:r w:rsidRPr="00DD53AC">
        <w:rPr>
          <w:rFonts w:ascii="Times New Roman" w:eastAsia="Times New Roman" w:hAnsi="Times New Roman" w:cs="Times New Roman"/>
          <w:b/>
          <w:bCs/>
          <w:sz w:val="24"/>
          <w:szCs w:val="24"/>
          <w:lang w:eastAsia="hu-HU"/>
        </w:rPr>
        <w:t>nyilatkozni</w:t>
      </w:r>
      <w:r w:rsidRPr="00DD53AC">
        <w:rPr>
          <w:rFonts w:ascii="Times New Roman" w:eastAsia="Times New Roman" w:hAnsi="Times New Roman" w:cs="Times New Roman"/>
          <w:sz w:val="24"/>
          <w:szCs w:val="24"/>
          <w:lang w:eastAsia="hu-HU"/>
        </w:rPr>
        <w:t xml:space="preserve"> szükséges arról, hogy </w:t>
      </w:r>
      <w:r w:rsidRPr="00DD53AC">
        <w:rPr>
          <w:rFonts w:ascii="Times New Roman" w:eastAsia="Times New Roman" w:hAnsi="Times New Roman" w:cs="Times New Roman"/>
          <w:b/>
          <w:bCs/>
          <w:sz w:val="24"/>
          <w:szCs w:val="24"/>
          <w:lang w:eastAsia="hu-HU"/>
        </w:rPr>
        <w:t>megfelelnek a külföldről támogatott szervezetek átláthatóságáról szóló 2017. évi LXXVI. törvényben foglaltaknak</w:t>
      </w:r>
      <w:r w:rsidRPr="00DD53AC">
        <w:rPr>
          <w:rFonts w:ascii="Times New Roman" w:eastAsia="Times New Roman" w:hAnsi="Times New Roman" w:cs="Times New Roman"/>
          <w:sz w:val="24"/>
          <w:szCs w:val="24"/>
          <w:lang w:eastAsia="hu-HU"/>
        </w:rPr>
        <w:t>.</w:t>
      </w:r>
    </w:p>
    <w:p w:rsidR="00DD53AC" w:rsidRPr="00DD53AC" w:rsidRDefault="00DD53AC" w:rsidP="00DD53AC">
      <w:pPr>
        <w:spacing w:before="100" w:beforeAutospacing="1" w:line="252" w:lineRule="auto"/>
        <w:rPr>
          <w:rFonts w:ascii="Times New Roman" w:eastAsia="Times New Roman" w:hAnsi="Times New Roman" w:cs="Times New Roman"/>
          <w:sz w:val="24"/>
          <w:szCs w:val="24"/>
          <w:lang w:eastAsia="hu-HU"/>
        </w:rPr>
      </w:pPr>
      <w:r w:rsidRPr="00DD53AC">
        <w:rPr>
          <w:rFonts w:ascii="Times New Roman" w:eastAsia="Times New Roman" w:hAnsi="Times New Roman" w:cs="Times New Roman"/>
          <w:sz w:val="24"/>
          <w:szCs w:val="24"/>
          <w:lang w:eastAsia="hu-HU"/>
        </w:rPr>
        <w:t xml:space="preserve">Mivel az Önök pályázata elérte a támogathatósági küszöböt, ezért kérjük, hogy a Tempus Közalapítvány kuratóriumának döntésének megfelelően töltsék ki és küldjék vissza elektronikusan a mellékelt nyilatkozatot </w:t>
      </w:r>
      <w:r w:rsidRPr="00DD53AC">
        <w:rPr>
          <w:rFonts w:ascii="Times New Roman" w:eastAsia="Times New Roman" w:hAnsi="Times New Roman" w:cs="Times New Roman"/>
          <w:b/>
          <w:bCs/>
          <w:sz w:val="24"/>
          <w:szCs w:val="24"/>
          <w:lang w:eastAsia="hu-HU"/>
        </w:rPr>
        <w:t>legkésőbb 2020.augusztus 28. 12:00 óráig</w:t>
      </w:r>
      <w:r w:rsidRPr="00DD53AC">
        <w:rPr>
          <w:rFonts w:ascii="Times New Roman" w:eastAsia="Times New Roman" w:hAnsi="Times New Roman" w:cs="Times New Roman"/>
          <w:sz w:val="24"/>
          <w:szCs w:val="24"/>
          <w:lang w:eastAsia="hu-HU"/>
        </w:rPr>
        <w:t>.</w:t>
      </w:r>
    </w:p>
    <w:p w:rsidR="00DD53AC" w:rsidRPr="00DD53AC" w:rsidRDefault="00DD53AC" w:rsidP="00DD53AC">
      <w:pPr>
        <w:spacing w:before="100" w:beforeAutospacing="1" w:line="252" w:lineRule="auto"/>
        <w:rPr>
          <w:rFonts w:ascii="Times New Roman" w:eastAsia="Times New Roman" w:hAnsi="Times New Roman" w:cs="Times New Roman"/>
          <w:sz w:val="24"/>
          <w:szCs w:val="24"/>
          <w:lang w:eastAsia="hu-HU"/>
        </w:rPr>
      </w:pPr>
      <w:r w:rsidRPr="00DD53AC">
        <w:rPr>
          <w:rFonts w:ascii="Times New Roman" w:eastAsia="Times New Roman" w:hAnsi="Times New Roman" w:cs="Times New Roman"/>
          <w:sz w:val="24"/>
          <w:szCs w:val="24"/>
          <w:lang w:eastAsia="hu-HU"/>
        </w:rPr>
        <w:t>Felhívjuk figyelmüket, hogy pályázatuk támogathatóságának feltétele a hiánytalanul kitöltött nyilatkozatnak a fenti határidőig történő beérkezése.</w:t>
      </w:r>
    </w:p>
    <w:p w:rsidR="00DD53AC" w:rsidRPr="00DD53AC" w:rsidRDefault="00DD53AC" w:rsidP="00DD53AC">
      <w:pPr>
        <w:spacing w:before="100" w:beforeAutospacing="1" w:line="252" w:lineRule="auto"/>
        <w:rPr>
          <w:rFonts w:ascii="Times New Roman" w:eastAsia="Times New Roman" w:hAnsi="Times New Roman" w:cs="Times New Roman"/>
          <w:sz w:val="24"/>
          <w:szCs w:val="24"/>
          <w:lang w:eastAsia="hu-HU"/>
        </w:rPr>
      </w:pPr>
      <w:r w:rsidRPr="00DD53AC">
        <w:rPr>
          <w:rFonts w:ascii="Times New Roman" w:eastAsia="Times New Roman" w:hAnsi="Times New Roman" w:cs="Times New Roman"/>
          <w:sz w:val="24"/>
          <w:szCs w:val="24"/>
          <w:lang w:eastAsia="hu-HU"/>
        </w:rPr>
        <w:t>Együttműködésüket ezúton is köszönjük.</w:t>
      </w:r>
    </w:p>
    <w:p w:rsidR="00DD53AC" w:rsidRPr="00DD53AC" w:rsidRDefault="00DD53AC" w:rsidP="00DD53AC">
      <w:pPr>
        <w:spacing w:before="100" w:beforeAutospacing="1" w:line="252" w:lineRule="auto"/>
        <w:rPr>
          <w:rFonts w:ascii="Times New Roman" w:eastAsia="Times New Roman" w:hAnsi="Times New Roman" w:cs="Times New Roman"/>
          <w:sz w:val="24"/>
          <w:szCs w:val="24"/>
          <w:lang w:eastAsia="hu-HU"/>
        </w:rPr>
      </w:pPr>
      <w:r w:rsidRPr="00DD53AC">
        <w:rPr>
          <w:rFonts w:ascii="Times New Roman" w:eastAsia="Times New Roman" w:hAnsi="Times New Roman" w:cs="Times New Roman"/>
          <w:sz w:val="24"/>
          <w:szCs w:val="24"/>
          <w:lang w:eastAsia="hu-HU"/>
        </w:rPr>
        <w:t>Üdvözlettel,</w:t>
      </w:r>
    </w:p>
    <w:p w:rsidR="00DD53AC" w:rsidRDefault="00DD53AC">
      <w:r>
        <w:br w:type="page"/>
      </w:r>
    </w:p>
    <w:p w:rsidR="00DD53AC" w:rsidRPr="00DD53AC" w:rsidRDefault="00DD53AC" w:rsidP="00DD53AC">
      <w:pPr>
        <w:spacing w:after="0" w:line="240" w:lineRule="auto"/>
        <w:rPr>
          <w:rFonts w:ascii="Times New Roman" w:eastAsia="Times New Roman" w:hAnsi="Times New Roman" w:cs="Times New Roman"/>
          <w:sz w:val="24"/>
          <w:szCs w:val="24"/>
          <w:lang w:eastAsia="hu-HU"/>
        </w:rPr>
      </w:pPr>
      <w:r w:rsidRPr="00DD53AC">
        <w:rPr>
          <w:rFonts w:ascii="Times New Roman" w:eastAsia="Times New Roman" w:hAnsi="Times New Roman" w:cs="Times New Roman"/>
          <w:sz w:val="24"/>
          <w:szCs w:val="24"/>
          <w:lang w:eastAsia="hu-HU"/>
        </w:rPr>
        <w:lastRenderedPageBreak/>
        <w:t>Tisztelt Hölgyem/Uram!</w:t>
      </w:r>
    </w:p>
    <w:p w:rsidR="00DD53AC" w:rsidRPr="00DD53AC" w:rsidRDefault="00DD53AC" w:rsidP="00DD53AC">
      <w:pPr>
        <w:spacing w:after="0" w:line="240" w:lineRule="auto"/>
        <w:rPr>
          <w:rFonts w:ascii="Times New Roman" w:eastAsia="Times New Roman" w:hAnsi="Times New Roman" w:cs="Times New Roman"/>
          <w:sz w:val="24"/>
          <w:szCs w:val="24"/>
          <w:lang w:eastAsia="hu-HU"/>
        </w:rPr>
      </w:pPr>
    </w:p>
    <w:p w:rsidR="00DD53AC" w:rsidRPr="00DD53AC" w:rsidRDefault="00DD53AC" w:rsidP="00DD53AC">
      <w:pPr>
        <w:spacing w:after="0" w:line="240" w:lineRule="auto"/>
        <w:rPr>
          <w:rFonts w:ascii="Times New Roman" w:eastAsia="Times New Roman" w:hAnsi="Times New Roman" w:cs="Times New Roman"/>
          <w:sz w:val="24"/>
          <w:szCs w:val="24"/>
          <w:lang w:eastAsia="hu-HU"/>
        </w:rPr>
      </w:pPr>
      <w:r w:rsidRPr="00DD53AC">
        <w:rPr>
          <w:rFonts w:ascii="Times New Roman" w:eastAsia="Times New Roman" w:hAnsi="Times New Roman" w:cs="Times New Roman"/>
          <w:sz w:val="24"/>
          <w:szCs w:val="24"/>
          <w:lang w:eastAsia="hu-HU"/>
        </w:rPr>
        <w:t>A kért nyilatkozatot nem áll módomban kitölteni. Alapítványunk az elfogadása óta vitatja a hivatkozott 2017. évi LXXVI. törvény jogszerűségét és alkotmányosságát, így több szervezettel közösen beadvánnyal éltünk az Alkotmánybíróság és az Emberi Jogok Európai Bírósága felé. Egyúttal polgári engedetlenség okából nem tettünk eleget az említett törvény szerinti regisztrációs kötelezettségnek.</w:t>
      </w:r>
    </w:p>
    <w:p w:rsidR="00DD53AC" w:rsidRPr="00DD53AC" w:rsidRDefault="00DD53AC" w:rsidP="00DD53AC">
      <w:pPr>
        <w:spacing w:after="0" w:line="240" w:lineRule="auto"/>
        <w:rPr>
          <w:rFonts w:ascii="Times New Roman" w:eastAsia="Times New Roman" w:hAnsi="Times New Roman" w:cs="Times New Roman"/>
          <w:sz w:val="24"/>
          <w:szCs w:val="24"/>
          <w:lang w:eastAsia="hu-HU"/>
        </w:rPr>
      </w:pPr>
      <w:r w:rsidRPr="00DD53AC">
        <w:rPr>
          <w:rFonts w:ascii="Times New Roman" w:eastAsia="Times New Roman" w:hAnsi="Times New Roman" w:cs="Times New Roman"/>
          <w:sz w:val="24"/>
          <w:szCs w:val="24"/>
          <w:lang w:eastAsia="hu-HU"/>
        </w:rPr>
        <w:br/>
      </w:r>
    </w:p>
    <w:p w:rsidR="00DD53AC" w:rsidRPr="00DD53AC" w:rsidRDefault="00DD53AC" w:rsidP="00DD53AC">
      <w:pPr>
        <w:spacing w:after="0" w:line="240" w:lineRule="auto"/>
        <w:rPr>
          <w:rFonts w:ascii="Times New Roman" w:eastAsia="Times New Roman" w:hAnsi="Times New Roman" w:cs="Times New Roman"/>
          <w:sz w:val="24"/>
          <w:szCs w:val="24"/>
          <w:lang w:eastAsia="hu-HU"/>
        </w:rPr>
      </w:pPr>
      <w:r w:rsidRPr="00DD53AC">
        <w:rPr>
          <w:rFonts w:ascii="Times New Roman" w:eastAsia="Times New Roman" w:hAnsi="Times New Roman" w:cs="Times New Roman"/>
          <w:sz w:val="24"/>
          <w:szCs w:val="24"/>
          <w:lang w:eastAsia="hu-HU"/>
        </w:rPr>
        <w:t>Az Európai Unió Bírósága 2020. június 18-án kelt</w:t>
      </w:r>
      <w:proofErr w:type="gramStart"/>
      <w:r w:rsidRPr="00DD53AC">
        <w:rPr>
          <w:rFonts w:ascii="Times New Roman" w:eastAsia="Times New Roman" w:hAnsi="Times New Roman" w:cs="Times New Roman"/>
          <w:sz w:val="24"/>
          <w:szCs w:val="24"/>
          <w:lang w:eastAsia="hu-HU"/>
        </w:rPr>
        <w:t>,C-78</w:t>
      </w:r>
      <w:proofErr w:type="gramEnd"/>
      <w:r w:rsidRPr="00DD53AC">
        <w:rPr>
          <w:rFonts w:ascii="Times New Roman" w:eastAsia="Times New Roman" w:hAnsi="Times New Roman" w:cs="Times New Roman"/>
          <w:sz w:val="24"/>
          <w:szCs w:val="24"/>
          <w:lang w:eastAsia="hu-HU"/>
        </w:rPr>
        <w:t xml:space="preserve">/18 számú döntésében kimondta: </w:t>
      </w:r>
    </w:p>
    <w:p w:rsidR="00DD53AC" w:rsidRPr="00DD53AC" w:rsidRDefault="00DD53AC" w:rsidP="00DD53AC">
      <w:pPr>
        <w:spacing w:after="0" w:line="240" w:lineRule="auto"/>
        <w:rPr>
          <w:rFonts w:ascii="Times New Roman" w:eastAsia="Times New Roman" w:hAnsi="Times New Roman" w:cs="Times New Roman"/>
          <w:sz w:val="24"/>
          <w:szCs w:val="24"/>
          <w:lang w:eastAsia="hu-HU"/>
        </w:rPr>
      </w:pPr>
      <w:r w:rsidRPr="00DD53AC">
        <w:rPr>
          <w:rFonts w:ascii="Times New Roman" w:eastAsia="Times New Roman" w:hAnsi="Times New Roman" w:cs="Times New Roman"/>
          <w:i/>
          <w:iCs/>
          <w:sz w:val="24"/>
          <w:szCs w:val="24"/>
          <w:lang w:eastAsia="hu-HU"/>
        </w:rPr>
        <w:t>"</w:t>
      </w:r>
      <w:proofErr w:type="gramStart"/>
      <w:r w:rsidRPr="00DD53AC">
        <w:rPr>
          <w:rFonts w:ascii="Times New Roman" w:eastAsia="Times New Roman" w:hAnsi="Times New Roman" w:cs="Times New Roman"/>
          <w:i/>
          <w:iCs/>
          <w:sz w:val="24"/>
          <w:szCs w:val="24"/>
          <w:lang w:eastAsia="hu-HU"/>
        </w:rPr>
        <w:t>Magyarország azáltal, hogy elfogadta a külföldről támogatott szervezetek átláthatóságáról szóló 2017. évi LXXVI. törvény azon rendelkezéseit, amelyek nyilvántartásba vételi, bejelentési és közzétételi kötelezettségeket írnak elő a bizonyos összeghatárt meghaladó mértékű külföldi támogatásban közvetlenül vagy közvetve részesülő civil szervezetek egyes kategóriái tekintetében, és szankciókat helyeznek kilátásba az e kötelezettségeknek eleget nem tévő szervezetekkel szemben, a civil szervezeteknek nyújtott külföldi adományok vonatkozásában hátrányosan megkülönböztető és indokolatlan korlátozásokat</w:t>
      </w:r>
      <w:proofErr w:type="gramEnd"/>
      <w:r w:rsidRPr="00DD53AC">
        <w:rPr>
          <w:rFonts w:ascii="Times New Roman" w:eastAsia="Times New Roman" w:hAnsi="Times New Roman" w:cs="Times New Roman"/>
          <w:i/>
          <w:iCs/>
          <w:sz w:val="24"/>
          <w:szCs w:val="24"/>
          <w:lang w:eastAsia="hu-HU"/>
        </w:rPr>
        <w:t xml:space="preserve"> </w:t>
      </w:r>
      <w:proofErr w:type="gramStart"/>
      <w:r w:rsidRPr="00DD53AC">
        <w:rPr>
          <w:rFonts w:ascii="Times New Roman" w:eastAsia="Times New Roman" w:hAnsi="Times New Roman" w:cs="Times New Roman"/>
          <w:i/>
          <w:iCs/>
          <w:sz w:val="24"/>
          <w:szCs w:val="24"/>
          <w:lang w:eastAsia="hu-HU"/>
        </w:rPr>
        <w:t>vezetett</w:t>
      </w:r>
      <w:proofErr w:type="gramEnd"/>
      <w:r w:rsidRPr="00DD53AC">
        <w:rPr>
          <w:rFonts w:ascii="Times New Roman" w:eastAsia="Times New Roman" w:hAnsi="Times New Roman" w:cs="Times New Roman"/>
          <w:i/>
          <w:iCs/>
          <w:sz w:val="24"/>
          <w:szCs w:val="24"/>
          <w:lang w:eastAsia="hu-HU"/>
        </w:rPr>
        <w:t xml:space="preserve"> be, és ezzel megsértette az EUMSZ 63. cikk, valamint az Európai Unió Alapjogi Chartája 7., 8. és 12. cikke alapján fennálló kötelezettségeit."  </w:t>
      </w:r>
      <w:r w:rsidRPr="00DD53AC">
        <w:rPr>
          <w:rFonts w:ascii="Times New Roman" w:eastAsia="Times New Roman" w:hAnsi="Times New Roman" w:cs="Times New Roman"/>
          <w:sz w:val="24"/>
          <w:szCs w:val="24"/>
          <w:lang w:eastAsia="hu-HU"/>
        </w:rPr>
        <w:t xml:space="preserve"> </w:t>
      </w:r>
    </w:p>
    <w:p w:rsidR="00DD53AC" w:rsidRPr="00DD53AC" w:rsidRDefault="00DD53AC" w:rsidP="00DD53AC">
      <w:pPr>
        <w:spacing w:after="0" w:line="240" w:lineRule="auto"/>
        <w:rPr>
          <w:rFonts w:ascii="Times New Roman" w:eastAsia="Times New Roman" w:hAnsi="Times New Roman" w:cs="Times New Roman"/>
          <w:sz w:val="24"/>
          <w:szCs w:val="24"/>
          <w:lang w:eastAsia="hu-HU"/>
        </w:rPr>
      </w:pPr>
    </w:p>
    <w:p w:rsidR="00DD53AC" w:rsidRPr="00DD53AC" w:rsidRDefault="00DD53AC" w:rsidP="00DD53AC">
      <w:pPr>
        <w:spacing w:after="0" w:line="240" w:lineRule="auto"/>
        <w:rPr>
          <w:rFonts w:ascii="Times New Roman" w:eastAsia="Times New Roman" w:hAnsi="Times New Roman" w:cs="Times New Roman"/>
          <w:sz w:val="24"/>
          <w:szCs w:val="24"/>
          <w:lang w:eastAsia="hu-HU"/>
        </w:rPr>
      </w:pPr>
      <w:r w:rsidRPr="00DD53AC">
        <w:rPr>
          <w:rFonts w:ascii="Times New Roman" w:eastAsia="Times New Roman" w:hAnsi="Times New Roman" w:cs="Times New Roman"/>
          <w:sz w:val="24"/>
          <w:szCs w:val="24"/>
          <w:lang w:eastAsia="hu-HU"/>
        </w:rPr>
        <w:t>Ez az ítélet, a 2017. évi LXXVI. törvény megváltoztatására kötelezi a Magyar Országgyűlést. Így egy olyan törvényre hivatkozva állít elénk a Tempus Közalapítvány kuratóriuma nyilatkozattételi kötelezettséget, amely sérti az uniós jogot és ezért meg kell változtatni. Egyúttal a magyar bíróságok nem alkalmazhatják az EU jogával ellentétes törvényt, ennek oka az uniós</w:t>
      </w:r>
      <w:r w:rsidRPr="00DD53AC">
        <w:rPr>
          <w:rFonts w:ascii="Times New Roman" w:eastAsia="Times New Roman" w:hAnsi="Times New Roman" w:cs="Times New Roman"/>
          <w:sz w:val="24"/>
          <w:szCs w:val="24"/>
          <w:lang w:eastAsia="hu-HU"/>
        </w:rPr>
        <w:br/>
        <w:t xml:space="preserve">jog elsőbbségének követelménye. </w:t>
      </w:r>
      <w:proofErr w:type="gramStart"/>
      <w:r w:rsidRPr="00DD53AC">
        <w:rPr>
          <w:rFonts w:ascii="Times New Roman" w:eastAsia="Times New Roman" w:hAnsi="Times New Roman" w:cs="Times New Roman"/>
          <w:sz w:val="24"/>
          <w:szCs w:val="24"/>
          <w:lang w:eastAsia="hu-HU"/>
        </w:rPr>
        <w:t>Ennélfogva</w:t>
      </w:r>
      <w:proofErr w:type="gramEnd"/>
      <w:r w:rsidRPr="00DD53AC">
        <w:rPr>
          <w:rFonts w:ascii="Times New Roman" w:eastAsia="Times New Roman" w:hAnsi="Times New Roman" w:cs="Times New Roman"/>
          <w:sz w:val="24"/>
          <w:szCs w:val="24"/>
          <w:lang w:eastAsia="hu-HU"/>
        </w:rPr>
        <w:t xml:space="preserve"> a kérdéses törvény Magyarországon jogi értelemben nem érvényesíthető kötelezettségeket ír elő. Ráadásul jelen helyzet egy olyan forrás esetében alakult ki, ami az Európai Unióból származik.  </w:t>
      </w:r>
    </w:p>
    <w:p w:rsidR="00DD53AC" w:rsidRPr="00DD53AC" w:rsidRDefault="00DD53AC" w:rsidP="00DD53AC">
      <w:pPr>
        <w:spacing w:after="0" w:line="240" w:lineRule="auto"/>
        <w:rPr>
          <w:rFonts w:ascii="Times New Roman" w:eastAsia="Times New Roman" w:hAnsi="Times New Roman" w:cs="Times New Roman"/>
          <w:sz w:val="24"/>
          <w:szCs w:val="24"/>
          <w:lang w:eastAsia="hu-HU"/>
        </w:rPr>
      </w:pPr>
    </w:p>
    <w:p w:rsidR="00DD53AC" w:rsidRPr="00DD53AC" w:rsidRDefault="00DD53AC" w:rsidP="00DD53AC">
      <w:pPr>
        <w:spacing w:after="0" w:line="240" w:lineRule="auto"/>
        <w:rPr>
          <w:rFonts w:ascii="Times New Roman" w:eastAsia="Times New Roman" w:hAnsi="Times New Roman" w:cs="Times New Roman"/>
          <w:sz w:val="24"/>
          <w:szCs w:val="24"/>
          <w:lang w:eastAsia="hu-HU"/>
        </w:rPr>
      </w:pPr>
      <w:r w:rsidRPr="00DD53AC">
        <w:rPr>
          <w:rFonts w:ascii="Times New Roman" w:eastAsia="Times New Roman" w:hAnsi="Times New Roman" w:cs="Times New Roman"/>
          <w:sz w:val="24"/>
          <w:szCs w:val="24"/>
          <w:lang w:eastAsia="hu-HU"/>
        </w:rPr>
        <w:t xml:space="preserve">Eljárás rendileg is rendkívül furcsának tartjuk, hogy hiánypótlásként hivatkoznak utólag egy olyan </w:t>
      </w:r>
      <w:proofErr w:type="gramStart"/>
      <w:r w:rsidRPr="00DD53AC">
        <w:rPr>
          <w:rFonts w:ascii="Times New Roman" w:eastAsia="Times New Roman" w:hAnsi="Times New Roman" w:cs="Times New Roman"/>
          <w:sz w:val="24"/>
          <w:szCs w:val="24"/>
          <w:lang w:eastAsia="hu-HU"/>
        </w:rPr>
        <w:t>dokumentumra</w:t>
      </w:r>
      <w:proofErr w:type="gramEnd"/>
      <w:r w:rsidRPr="00DD53AC">
        <w:rPr>
          <w:rFonts w:ascii="Times New Roman" w:eastAsia="Times New Roman" w:hAnsi="Times New Roman" w:cs="Times New Roman"/>
          <w:sz w:val="24"/>
          <w:szCs w:val="24"/>
          <w:lang w:eastAsia="hu-HU"/>
        </w:rPr>
        <w:t>, amely a pályázat beadásakor sehol nem szerepelt, mint kötelező melléklet.</w:t>
      </w:r>
    </w:p>
    <w:p w:rsidR="00DD53AC" w:rsidRPr="00DD53AC" w:rsidRDefault="00DD53AC" w:rsidP="00DD53AC">
      <w:pPr>
        <w:spacing w:after="0" w:line="240" w:lineRule="auto"/>
        <w:rPr>
          <w:rFonts w:ascii="Times New Roman" w:eastAsia="Times New Roman" w:hAnsi="Times New Roman" w:cs="Times New Roman"/>
          <w:sz w:val="24"/>
          <w:szCs w:val="24"/>
          <w:lang w:eastAsia="hu-HU"/>
        </w:rPr>
      </w:pPr>
    </w:p>
    <w:p w:rsidR="00DD53AC" w:rsidRPr="00DD53AC" w:rsidRDefault="00DD53AC" w:rsidP="00DD53AC">
      <w:pPr>
        <w:spacing w:after="0" w:line="240" w:lineRule="auto"/>
        <w:rPr>
          <w:rFonts w:ascii="Times New Roman" w:eastAsia="Times New Roman" w:hAnsi="Times New Roman" w:cs="Times New Roman"/>
          <w:sz w:val="24"/>
          <w:szCs w:val="24"/>
          <w:lang w:eastAsia="hu-HU"/>
        </w:rPr>
      </w:pPr>
      <w:r w:rsidRPr="00DD53AC">
        <w:rPr>
          <w:rFonts w:ascii="Times New Roman" w:eastAsia="Times New Roman" w:hAnsi="Times New Roman" w:cs="Times New Roman"/>
          <w:sz w:val="24"/>
          <w:szCs w:val="24"/>
          <w:lang w:eastAsia="hu-HU"/>
        </w:rPr>
        <w:t xml:space="preserve">Ezek fényében kérem Önöket, hogy </w:t>
      </w:r>
      <w:proofErr w:type="spellStart"/>
      <w:r w:rsidRPr="00DD53AC">
        <w:rPr>
          <w:rFonts w:ascii="Times New Roman" w:eastAsia="Times New Roman" w:hAnsi="Times New Roman" w:cs="Times New Roman"/>
          <w:sz w:val="24"/>
          <w:szCs w:val="24"/>
          <w:lang w:eastAsia="hu-HU"/>
        </w:rPr>
        <w:t>tekintsenek</w:t>
      </w:r>
      <w:proofErr w:type="spellEnd"/>
      <w:r w:rsidRPr="00DD53AC">
        <w:rPr>
          <w:rFonts w:ascii="Times New Roman" w:eastAsia="Times New Roman" w:hAnsi="Times New Roman" w:cs="Times New Roman"/>
          <w:sz w:val="24"/>
          <w:szCs w:val="24"/>
          <w:lang w:eastAsia="hu-HU"/>
        </w:rPr>
        <w:t xml:space="preserve"> el a nyilatkozattól, megtartva támogató döntésüket.</w:t>
      </w:r>
    </w:p>
    <w:p w:rsidR="00DD53AC" w:rsidRPr="00DD53AC" w:rsidRDefault="00DD53AC" w:rsidP="00DD53AC">
      <w:pPr>
        <w:spacing w:after="0" w:line="240" w:lineRule="auto"/>
        <w:rPr>
          <w:rFonts w:ascii="Times New Roman" w:eastAsia="Times New Roman" w:hAnsi="Times New Roman" w:cs="Times New Roman"/>
          <w:sz w:val="24"/>
          <w:szCs w:val="24"/>
          <w:lang w:eastAsia="hu-HU"/>
        </w:rPr>
      </w:pPr>
      <w:proofErr w:type="gramStart"/>
      <w:r w:rsidRPr="00DD53AC">
        <w:rPr>
          <w:rFonts w:ascii="Times New Roman" w:eastAsia="Times New Roman" w:hAnsi="Times New Roman" w:cs="Times New Roman"/>
          <w:sz w:val="24"/>
          <w:szCs w:val="24"/>
          <w:lang w:eastAsia="hu-HU"/>
        </w:rPr>
        <w:t>üdvözlettel</w:t>
      </w:r>
      <w:proofErr w:type="gramEnd"/>
    </w:p>
    <w:p w:rsidR="00DD53AC" w:rsidRPr="00DD53AC" w:rsidRDefault="00DD53AC" w:rsidP="00DD53AC">
      <w:pPr>
        <w:spacing w:after="0" w:line="240" w:lineRule="auto"/>
        <w:rPr>
          <w:rFonts w:ascii="Times New Roman" w:eastAsia="Times New Roman" w:hAnsi="Times New Roman" w:cs="Times New Roman"/>
          <w:sz w:val="24"/>
          <w:szCs w:val="24"/>
          <w:lang w:eastAsia="hu-HU"/>
        </w:rPr>
      </w:pPr>
      <w:proofErr w:type="spellStart"/>
      <w:r w:rsidRPr="00DD53AC">
        <w:rPr>
          <w:rFonts w:ascii="Times New Roman" w:eastAsia="Times New Roman" w:hAnsi="Times New Roman" w:cs="Times New Roman"/>
          <w:sz w:val="24"/>
          <w:szCs w:val="24"/>
          <w:lang w:eastAsia="hu-HU"/>
        </w:rPr>
        <w:t>Nyirati</w:t>
      </w:r>
      <w:proofErr w:type="spellEnd"/>
      <w:r w:rsidRPr="00DD53AC">
        <w:rPr>
          <w:rFonts w:ascii="Times New Roman" w:eastAsia="Times New Roman" w:hAnsi="Times New Roman" w:cs="Times New Roman"/>
          <w:sz w:val="24"/>
          <w:szCs w:val="24"/>
          <w:lang w:eastAsia="hu-HU"/>
        </w:rPr>
        <w:t xml:space="preserve"> András</w:t>
      </w:r>
    </w:p>
    <w:p w:rsidR="00DD53AC" w:rsidRPr="00DD53AC" w:rsidRDefault="00DD53AC" w:rsidP="00DD53AC">
      <w:pPr>
        <w:spacing w:after="0" w:line="240" w:lineRule="auto"/>
        <w:rPr>
          <w:rFonts w:ascii="Times New Roman" w:eastAsia="Times New Roman" w:hAnsi="Times New Roman" w:cs="Times New Roman"/>
          <w:sz w:val="24"/>
          <w:szCs w:val="24"/>
          <w:lang w:eastAsia="hu-HU"/>
        </w:rPr>
      </w:pPr>
      <w:proofErr w:type="gramStart"/>
      <w:r w:rsidRPr="00DD53AC">
        <w:rPr>
          <w:rFonts w:ascii="Times New Roman" w:eastAsia="Times New Roman" w:hAnsi="Times New Roman" w:cs="Times New Roman"/>
          <w:sz w:val="24"/>
          <w:szCs w:val="24"/>
          <w:lang w:eastAsia="hu-HU"/>
        </w:rPr>
        <w:t>elnök</w:t>
      </w:r>
      <w:proofErr w:type="gramEnd"/>
      <w:r w:rsidRPr="00DD53AC">
        <w:rPr>
          <w:rFonts w:ascii="Times New Roman" w:eastAsia="Times New Roman" w:hAnsi="Times New Roman" w:cs="Times New Roman"/>
          <w:sz w:val="24"/>
          <w:szCs w:val="24"/>
          <w:lang w:eastAsia="hu-HU"/>
        </w:rPr>
        <w:t xml:space="preserve"> </w:t>
      </w:r>
    </w:p>
    <w:p w:rsidR="00DD53AC" w:rsidRPr="00DD53AC" w:rsidRDefault="00DD53AC" w:rsidP="00DD53AC">
      <w:pPr>
        <w:spacing w:after="0" w:line="240" w:lineRule="auto"/>
        <w:rPr>
          <w:rFonts w:ascii="Times New Roman" w:eastAsia="Times New Roman" w:hAnsi="Times New Roman" w:cs="Times New Roman"/>
          <w:sz w:val="24"/>
          <w:szCs w:val="24"/>
          <w:lang w:eastAsia="hu-HU"/>
        </w:rPr>
      </w:pPr>
      <w:r w:rsidRPr="00DD53AC">
        <w:rPr>
          <w:rFonts w:ascii="Times New Roman" w:eastAsia="Times New Roman" w:hAnsi="Times New Roman" w:cs="Times New Roman"/>
          <w:sz w:val="24"/>
          <w:szCs w:val="24"/>
          <w:lang w:eastAsia="hu-HU"/>
        </w:rPr>
        <w:t>Az emberség erejével Alapítvány</w:t>
      </w:r>
    </w:p>
    <w:p w:rsidR="00DD53AC" w:rsidRDefault="00DD53AC">
      <w:r>
        <w:br w:type="page"/>
      </w:r>
    </w:p>
    <w:p w:rsidR="00DD53AC" w:rsidRPr="00DD53AC" w:rsidRDefault="00DD53AC" w:rsidP="00DD53AC">
      <w:pPr>
        <w:spacing w:before="100" w:beforeAutospacing="1" w:after="100" w:afterAutospacing="1" w:line="240" w:lineRule="auto"/>
        <w:rPr>
          <w:rFonts w:ascii="Times New Roman" w:eastAsia="Times New Roman" w:hAnsi="Times New Roman" w:cs="Times New Roman"/>
          <w:sz w:val="24"/>
          <w:szCs w:val="24"/>
          <w:lang w:eastAsia="hu-HU"/>
        </w:rPr>
      </w:pPr>
      <w:r w:rsidRPr="00DD53AC">
        <w:rPr>
          <w:rFonts w:ascii="Calibri" w:eastAsia="Times New Roman" w:hAnsi="Calibri" w:cs="Calibri"/>
          <w:color w:val="1F497D"/>
          <w:lang w:eastAsia="hu-HU"/>
        </w:rPr>
        <w:lastRenderedPageBreak/>
        <w:t xml:space="preserve">Tisztelt </w:t>
      </w:r>
      <w:proofErr w:type="spellStart"/>
      <w:r w:rsidRPr="00DD53AC">
        <w:rPr>
          <w:rFonts w:ascii="Calibri" w:eastAsia="Times New Roman" w:hAnsi="Calibri" w:cs="Calibri"/>
          <w:color w:val="1F497D"/>
          <w:lang w:eastAsia="hu-HU"/>
        </w:rPr>
        <w:t>Nyirati</w:t>
      </w:r>
      <w:proofErr w:type="spellEnd"/>
      <w:r w:rsidRPr="00DD53AC">
        <w:rPr>
          <w:rFonts w:ascii="Calibri" w:eastAsia="Times New Roman" w:hAnsi="Calibri" w:cs="Calibri"/>
          <w:color w:val="1F497D"/>
          <w:lang w:eastAsia="hu-HU"/>
        </w:rPr>
        <w:t xml:space="preserve"> András!</w:t>
      </w:r>
    </w:p>
    <w:p w:rsidR="00DD53AC" w:rsidRPr="00DD53AC" w:rsidRDefault="00DD53AC" w:rsidP="00DD53AC">
      <w:pPr>
        <w:spacing w:before="100" w:beforeAutospacing="1" w:after="100" w:afterAutospacing="1" w:line="240" w:lineRule="auto"/>
        <w:rPr>
          <w:rFonts w:ascii="Times New Roman" w:eastAsia="Times New Roman" w:hAnsi="Times New Roman" w:cs="Times New Roman"/>
          <w:sz w:val="24"/>
          <w:szCs w:val="24"/>
          <w:lang w:eastAsia="hu-HU"/>
        </w:rPr>
      </w:pPr>
      <w:r w:rsidRPr="00DD53AC">
        <w:rPr>
          <w:rFonts w:ascii="Calibri" w:eastAsia="Times New Roman" w:hAnsi="Calibri" w:cs="Calibri"/>
          <w:color w:val="1F497D"/>
          <w:lang w:eastAsia="hu-HU"/>
        </w:rPr>
        <w:t> </w:t>
      </w:r>
    </w:p>
    <w:p w:rsidR="00DD53AC" w:rsidRPr="00DD53AC" w:rsidRDefault="00DD53AC" w:rsidP="00DD53AC">
      <w:pPr>
        <w:spacing w:before="100" w:beforeAutospacing="1" w:after="100" w:afterAutospacing="1" w:line="240" w:lineRule="auto"/>
        <w:rPr>
          <w:rFonts w:ascii="Times New Roman" w:eastAsia="Times New Roman" w:hAnsi="Times New Roman" w:cs="Times New Roman"/>
          <w:sz w:val="24"/>
          <w:szCs w:val="24"/>
          <w:lang w:eastAsia="hu-HU"/>
        </w:rPr>
      </w:pPr>
      <w:r w:rsidRPr="00DD53AC">
        <w:rPr>
          <w:rFonts w:ascii="Calibri" w:eastAsia="Times New Roman" w:hAnsi="Calibri" w:cs="Calibri"/>
          <w:color w:val="1F497D"/>
          <w:lang w:eastAsia="hu-HU"/>
        </w:rPr>
        <w:t xml:space="preserve">Köszönjük a visszajelzést, az abban </w:t>
      </w:r>
      <w:proofErr w:type="spellStart"/>
      <w:r w:rsidRPr="00DD53AC">
        <w:rPr>
          <w:rFonts w:ascii="Calibri" w:eastAsia="Times New Roman" w:hAnsi="Calibri" w:cs="Calibri"/>
          <w:color w:val="1F497D"/>
          <w:lang w:eastAsia="hu-HU"/>
        </w:rPr>
        <w:t>megfogalmazottakkal</w:t>
      </w:r>
      <w:proofErr w:type="spellEnd"/>
      <w:r w:rsidRPr="00DD53AC">
        <w:rPr>
          <w:rFonts w:ascii="Calibri" w:eastAsia="Times New Roman" w:hAnsi="Calibri" w:cs="Calibri"/>
          <w:color w:val="1F497D"/>
          <w:lang w:eastAsia="hu-HU"/>
        </w:rPr>
        <w:t xml:space="preserve"> kapcsolatosan </w:t>
      </w:r>
      <w:proofErr w:type="gramStart"/>
      <w:r w:rsidRPr="00DD53AC">
        <w:rPr>
          <w:rFonts w:ascii="Calibri" w:eastAsia="Times New Roman" w:hAnsi="Calibri" w:cs="Calibri"/>
          <w:color w:val="1F497D"/>
          <w:lang w:eastAsia="hu-HU"/>
        </w:rPr>
        <w:t>konzultáltunk</w:t>
      </w:r>
      <w:proofErr w:type="gramEnd"/>
      <w:r w:rsidRPr="00DD53AC">
        <w:rPr>
          <w:rFonts w:ascii="Calibri" w:eastAsia="Times New Roman" w:hAnsi="Calibri" w:cs="Calibri"/>
          <w:color w:val="1F497D"/>
          <w:lang w:eastAsia="hu-HU"/>
        </w:rPr>
        <w:t>, és az alábbi tájékoztatást tudjuk adni:</w:t>
      </w:r>
    </w:p>
    <w:p w:rsidR="00DD53AC" w:rsidRPr="00DD53AC" w:rsidRDefault="00DD53AC" w:rsidP="00DD53AC">
      <w:pPr>
        <w:spacing w:before="100" w:beforeAutospacing="1" w:after="100" w:afterAutospacing="1" w:line="240" w:lineRule="auto"/>
        <w:rPr>
          <w:rFonts w:ascii="Times New Roman" w:eastAsia="Times New Roman" w:hAnsi="Times New Roman" w:cs="Times New Roman"/>
          <w:sz w:val="24"/>
          <w:szCs w:val="24"/>
          <w:lang w:eastAsia="hu-HU"/>
        </w:rPr>
      </w:pPr>
      <w:r w:rsidRPr="00DD53AC">
        <w:rPr>
          <w:rFonts w:ascii="Calibri" w:eastAsia="Times New Roman" w:hAnsi="Calibri" w:cs="Calibri"/>
          <w:color w:val="1F497D"/>
          <w:lang w:eastAsia="hu-HU"/>
        </w:rPr>
        <w:t> </w:t>
      </w:r>
    </w:p>
    <w:p w:rsidR="00DD53AC" w:rsidRPr="00DD53AC" w:rsidRDefault="00DD53AC" w:rsidP="00DD53AC">
      <w:pPr>
        <w:spacing w:before="100" w:beforeAutospacing="1" w:after="100" w:afterAutospacing="1" w:line="240" w:lineRule="auto"/>
        <w:rPr>
          <w:rFonts w:ascii="Times New Roman" w:eastAsia="Times New Roman" w:hAnsi="Times New Roman" w:cs="Times New Roman"/>
          <w:sz w:val="24"/>
          <w:szCs w:val="24"/>
          <w:lang w:eastAsia="hu-HU"/>
        </w:rPr>
      </w:pPr>
      <w:r w:rsidRPr="00DD53AC">
        <w:rPr>
          <w:rFonts w:ascii="Calibri" w:eastAsia="Times New Roman" w:hAnsi="Calibri" w:cs="Calibri"/>
          <w:color w:val="1F497D"/>
          <w:lang w:eastAsia="hu-HU"/>
        </w:rPr>
        <w:t xml:space="preserve">A Tempus Közalapítvány kuratóriuma a 2020. augusztus 24-i ülésén úgy határozott, hogy csak azon szervezetek kaphatnak támogatást, amelyek jogszerűen működnek, a hazai jogszabályokat betartják. A döntésben rögzítésre került, hogy a 2017. évi LXXVI. törvény kapcsán a pályázó szervezeteknek nyilatkozni kell és, amelyik szervezet nem teljesíti az abban foglaltakat, azzal nem köthető támogatási szerződés. </w:t>
      </w:r>
    </w:p>
    <w:p w:rsidR="00DD53AC" w:rsidRPr="00DD53AC" w:rsidRDefault="00DD53AC" w:rsidP="00DD53AC">
      <w:pPr>
        <w:spacing w:before="100" w:beforeAutospacing="1" w:after="100" w:afterAutospacing="1" w:line="240" w:lineRule="auto"/>
        <w:rPr>
          <w:rFonts w:ascii="Times New Roman" w:eastAsia="Times New Roman" w:hAnsi="Times New Roman" w:cs="Times New Roman"/>
          <w:sz w:val="24"/>
          <w:szCs w:val="24"/>
          <w:lang w:eastAsia="hu-HU"/>
        </w:rPr>
      </w:pPr>
      <w:r w:rsidRPr="00DD53AC">
        <w:rPr>
          <w:rFonts w:ascii="Calibri" w:eastAsia="Times New Roman" w:hAnsi="Calibri" w:cs="Calibri"/>
          <w:color w:val="1F497D"/>
          <w:lang w:eastAsia="hu-HU"/>
        </w:rPr>
        <w:t>Álláspontunk szerint a 2017. évi LXXVI. törvény jelenleg – az Európai Unió Bíróságának döntésétől függetlenül - hatályban van, így az annak történő megfelelésről nyilatkozat bekérhető.</w:t>
      </w:r>
    </w:p>
    <w:p w:rsidR="00DD53AC" w:rsidRPr="00DD53AC" w:rsidRDefault="00DD53AC" w:rsidP="00DD53AC">
      <w:pPr>
        <w:spacing w:before="100" w:beforeAutospacing="1" w:after="100" w:afterAutospacing="1" w:line="240" w:lineRule="auto"/>
        <w:rPr>
          <w:rFonts w:ascii="Times New Roman" w:eastAsia="Times New Roman" w:hAnsi="Times New Roman" w:cs="Times New Roman"/>
          <w:sz w:val="24"/>
          <w:szCs w:val="24"/>
          <w:lang w:eastAsia="hu-HU"/>
        </w:rPr>
      </w:pPr>
      <w:r w:rsidRPr="00DD53AC">
        <w:rPr>
          <w:rFonts w:ascii="Calibri" w:eastAsia="Times New Roman" w:hAnsi="Calibri" w:cs="Calibri"/>
          <w:color w:val="1F497D"/>
          <w:lang w:eastAsia="hu-HU"/>
        </w:rPr>
        <w:t xml:space="preserve">A nyilatkozattétel valóban nem volt követelmény a pályázat benyújtásakor, hiszen arról a kuratórium a fent említett ülésen rendelkezett. Mindazonáltal arra szeretnénk rámutatni, hogy ez nem nevezhető rendhagyó eljárásnak, hiszen több olyan </w:t>
      </w:r>
      <w:proofErr w:type="gramStart"/>
      <w:r w:rsidRPr="00DD53AC">
        <w:rPr>
          <w:rFonts w:ascii="Calibri" w:eastAsia="Times New Roman" w:hAnsi="Calibri" w:cs="Calibri"/>
          <w:color w:val="1F497D"/>
          <w:lang w:eastAsia="hu-HU"/>
        </w:rPr>
        <w:t>dokumentum</w:t>
      </w:r>
      <w:proofErr w:type="gramEnd"/>
      <w:r w:rsidRPr="00DD53AC">
        <w:rPr>
          <w:rFonts w:ascii="Calibri" w:eastAsia="Times New Roman" w:hAnsi="Calibri" w:cs="Calibri"/>
          <w:color w:val="1F497D"/>
          <w:lang w:eastAsia="hu-HU"/>
        </w:rPr>
        <w:t xml:space="preserve"> is van, ami a támogatási szerződés megkötésnek feltétele és nem szerepel a pályázatokhoz csatolandó kötelező dokumentumok listájában. Ilyen például a NAV igazolás a pályázó köztartozás mentességéről is.</w:t>
      </w:r>
    </w:p>
    <w:p w:rsidR="00DD53AC" w:rsidRPr="00DD53AC" w:rsidRDefault="00DD53AC" w:rsidP="00DD53AC">
      <w:pPr>
        <w:spacing w:before="100" w:beforeAutospacing="1" w:after="100" w:afterAutospacing="1" w:line="240" w:lineRule="auto"/>
        <w:rPr>
          <w:rFonts w:ascii="Times New Roman" w:eastAsia="Times New Roman" w:hAnsi="Times New Roman" w:cs="Times New Roman"/>
          <w:sz w:val="24"/>
          <w:szCs w:val="24"/>
          <w:lang w:eastAsia="hu-HU"/>
        </w:rPr>
      </w:pPr>
      <w:r w:rsidRPr="00DD53AC">
        <w:rPr>
          <w:rFonts w:ascii="Calibri" w:eastAsia="Times New Roman" w:hAnsi="Calibri" w:cs="Calibri"/>
          <w:color w:val="1F497D"/>
          <w:lang w:eastAsia="hu-HU"/>
        </w:rPr>
        <w:t>A kuratórium döntésének értelmében egyébként a következő pályázatbenyújtási körtől a tárgyban szereplő nyilatkozat - a közpénzek átláthatóságáról szóló nyilatkozathoz hasonlóan - kötelező melléklete lesz a pályázatoknak alapítványok és egyesületek esetében.</w:t>
      </w:r>
    </w:p>
    <w:p w:rsidR="00DD53AC" w:rsidRPr="00DD53AC" w:rsidRDefault="00DD53AC" w:rsidP="00DD53AC">
      <w:pPr>
        <w:spacing w:before="100" w:beforeAutospacing="1" w:after="100" w:afterAutospacing="1" w:line="240" w:lineRule="auto"/>
        <w:rPr>
          <w:rFonts w:ascii="Times New Roman" w:eastAsia="Times New Roman" w:hAnsi="Times New Roman" w:cs="Times New Roman"/>
          <w:sz w:val="24"/>
          <w:szCs w:val="24"/>
          <w:lang w:eastAsia="hu-HU"/>
        </w:rPr>
      </w:pPr>
      <w:r w:rsidRPr="00DD53AC">
        <w:rPr>
          <w:rFonts w:ascii="Calibri" w:eastAsia="Times New Roman" w:hAnsi="Calibri" w:cs="Calibri"/>
          <w:color w:val="1F497D"/>
          <w:lang w:eastAsia="hu-HU"/>
        </w:rPr>
        <w:t> </w:t>
      </w:r>
    </w:p>
    <w:p w:rsidR="00DD53AC" w:rsidRPr="00DD53AC" w:rsidRDefault="00DD53AC" w:rsidP="00DD53AC">
      <w:pPr>
        <w:spacing w:before="100" w:beforeAutospacing="1" w:after="100" w:afterAutospacing="1" w:line="240" w:lineRule="auto"/>
        <w:rPr>
          <w:rFonts w:ascii="Times New Roman" w:eastAsia="Times New Roman" w:hAnsi="Times New Roman" w:cs="Times New Roman"/>
          <w:sz w:val="24"/>
          <w:szCs w:val="24"/>
          <w:lang w:eastAsia="hu-HU"/>
        </w:rPr>
      </w:pPr>
      <w:r w:rsidRPr="00DD53AC">
        <w:rPr>
          <w:rFonts w:ascii="Calibri" w:eastAsia="Times New Roman" w:hAnsi="Calibri" w:cs="Calibri"/>
          <w:color w:val="1F497D"/>
          <w:lang w:eastAsia="hu-HU"/>
        </w:rPr>
        <w:t>Kérjük tájékoztatásunk szíves tudomásul vételét, a plusz ügyintézésből fakadó esetleges kellemetlenségekért pedig elnézésüket kérjük.</w:t>
      </w:r>
    </w:p>
    <w:p w:rsidR="00DD53AC" w:rsidRPr="00DD53AC" w:rsidRDefault="00DD53AC" w:rsidP="00DD53AC">
      <w:pPr>
        <w:spacing w:before="100" w:beforeAutospacing="1" w:after="100" w:afterAutospacing="1" w:line="240" w:lineRule="auto"/>
        <w:rPr>
          <w:rFonts w:ascii="Times New Roman" w:eastAsia="Times New Roman" w:hAnsi="Times New Roman" w:cs="Times New Roman"/>
          <w:sz w:val="24"/>
          <w:szCs w:val="24"/>
          <w:lang w:eastAsia="hu-HU"/>
        </w:rPr>
      </w:pPr>
      <w:r w:rsidRPr="00DD53AC">
        <w:rPr>
          <w:rFonts w:ascii="Calibri" w:eastAsia="Times New Roman" w:hAnsi="Calibri" w:cs="Calibri"/>
          <w:color w:val="1F497D"/>
          <w:lang w:eastAsia="hu-HU"/>
        </w:rPr>
        <w:t> </w:t>
      </w:r>
    </w:p>
    <w:p w:rsidR="00DD53AC" w:rsidRPr="00DD53AC" w:rsidRDefault="00DD53AC" w:rsidP="00DD53AC">
      <w:pPr>
        <w:spacing w:before="100" w:beforeAutospacing="1" w:after="100" w:afterAutospacing="1" w:line="240" w:lineRule="auto"/>
        <w:rPr>
          <w:rFonts w:ascii="Times New Roman" w:eastAsia="Times New Roman" w:hAnsi="Times New Roman" w:cs="Times New Roman"/>
          <w:sz w:val="24"/>
          <w:szCs w:val="24"/>
          <w:lang w:eastAsia="hu-HU"/>
        </w:rPr>
      </w:pPr>
      <w:r w:rsidRPr="00DD53AC">
        <w:rPr>
          <w:rFonts w:ascii="Calibri" w:eastAsia="Times New Roman" w:hAnsi="Calibri" w:cs="Calibri"/>
          <w:color w:val="1F497D"/>
          <w:lang w:eastAsia="hu-HU"/>
        </w:rPr>
        <w:t>Üdvözlettel,</w:t>
      </w:r>
    </w:p>
    <w:p w:rsidR="00A02B90" w:rsidRDefault="00A02B90">
      <w:bookmarkStart w:id="0" w:name="_GoBack"/>
      <w:bookmarkEnd w:id="0"/>
    </w:p>
    <w:sectPr w:rsidR="00A02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AC"/>
    <w:rsid w:val="00A02B90"/>
    <w:rsid w:val="00DD53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4BA3"/>
  <w15:chartTrackingRefBased/>
  <w15:docId w15:val="{90BA44C4-EC59-4968-98C3-C29DE519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0079">
      <w:bodyDiv w:val="1"/>
      <w:marLeft w:val="0"/>
      <w:marRight w:val="0"/>
      <w:marTop w:val="0"/>
      <w:marBottom w:val="0"/>
      <w:divBdr>
        <w:top w:val="none" w:sz="0" w:space="0" w:color="auto"/>
        <w:left w:val="none" w:sz="0" w:space="0" w:color="auto"/>
        <w:bottom w:val="none" w:sz="0" w:space="0" w:color="auto"/>
        <w:right w:val="none" w:sz="0" w:space="0" w:color="auto"/>
      </w:divBdr>
    </w:div>
    <w:div w:id="1297108346">
      <w:bodyDiv w:val="1"/>
      <w:marLeft w:val="0"/>
      <w:marRight w:val="0"/>
      <w:marTop w:val="0"/>
      <w:marBottom w:val="0"/>
      <w:divBdr>
        <w:top w:val="none" w:sz="0" w:space="0" w:color="auto"/>
        <w:left w:val="none" w:sz="0" w:space="0" w:color="auto"/>
        <w:bottom w:val="none" w:sz="0" w:space="0" w:color="auto"/>
        <w:right w:val="none" w:sz="0" w:space="0" w:color="auto"/>
      </w:divBdr>
      <w:divsChild>
        <w:div w:id="596064681">
          <w:marLeft w:val="0"/>
          <w:marRight w:val="0"/>
          <w:marTop w:val="0"/>
          <w:marBottom w:val="0"/>
          <w:divBdr>
            <w:top w:val="none" w:sz="0" w:space="0" w:color="auto"/>
            <w:left w:val="none" w:sz="0" w:space="0" w:color="auto"/>
            <w:bottom w:val="none" w:sz="0" w:space="0" w:color="auto"/>
            <w:right w:val="none" w:sz="0" w:space="0" w:color="auto"/>
          </w:divBdr>
        </w:div>
        <w:div w:id="628241743">
          <w:marLeft w:val="0"/>
          <w:marRight w:val="0"/>
          <w:marTop w:val="0"/>
          <w:marBottom w:val="0"/>
          <w:divBdr>
            <w:top w:val="none" w:sz="0" w:space="0" w:color="auto"/>
            <w:left w:val="none" w:sz="0" w:space="0" w:color="auto"/>
            <w:bottom w:val="none" w:sz="0" w:space="0" w:color="auto"/>
            <w:right w:val="none" w:sz="0" w:space="0" w:color="auto"/>
          </w:divBdr>
        </w:div>
        <w:div w:id="858128511">
          <w:marLeft w:val="0"/>
          <w:marRight w:val="0"/>
          <w:marTop w:val="0"/>
          <w:marBottom w:val="0"/>
          <w:divBdr>
            <w:top w:val="none" w:sz="0" w:space="0" w:color="auto"/>
            <w:left w:val="none" w:sz="0" w:space="0" w:color="auto"/>
            <w:bottom w:val="none" w:sz="0" w:space="0" w:color="auto"/>
            <w:right w:val="none" w:sz="0" w:space="0" w:color="auto"/>
          </w:divBdr>
        </w:div>
        <w:div w:id="141775523">
          <w:marLeft w:val="0"/>
          <w:marRight w:val="0"/>
          <w:marTop w:val="0"/>
          <w:marBottom w:val="0"/>
          <w:divBdr>
            <w:top w:val="none" w:sz="0" w:space="0" w:color="auto"/>
            <w:left w:val="none" w:sz="0" w:space="0" w:color="auto"/>
            <w:bottom w:val="none" w:sz="0" w:space="0" w:color="auto"/>
            <w:right w:val="none" w:sz="0" w:space="0" w:color="auto"/>
          </w:divBdr>
        </w:div>
        <w:div w:id="1161117142">
          <w:marLeft w:val="0"/>
          <w:marRight w:val="0"/>
          <w:marTop w:val="0"/>
          <w:marBottom w:val="0"/>
          <w:divBdr>
            <w:top w:val="none" w:sz="0" w:space="0" w:color="auto"/>
            <w:left w:val="none" w:sz="0" w:space="0" w:color="auto"/>
            <w:bottom w:val="none" w:sz="0" w:space="0" w:color="auto"/>
            <w:right w:val="none" w:sz="0" w:space="0" w:color="auto"/>
          </w:divBdr>
        </w:div>
        <w:div w:id="1255438199">
          <w:marLeft w:val="0"/>
          <w:marRight w:val="0"/>
          <w:marTop w:val="0"/>
          <w:marBottom w:val="0"/>
          <w:divBdr>
            <w:top w:val="none" w:sz="0" w:space="0" w:color="auto"/>
            <w:left w:val="none" w:sz="0" w:space="0" w:color="auto"/>
            <w:bottom w:val="none" w:sz="0" w:space="0" w:color="auto"/>
            <w:right w:val="none" w:sz="0" w:space="0" w:color="auto"/>
          </w:divBdr>
        </w:div>
        <w:div w:id="1098872118">
          <w:marLeft w:val="0"/>
          <w:marRight w:val="0"/>
          <w:marTop w:val="0"/>
          <w:marBottom w:val="0"/>
          <w:divBdr>
            <w:top w:val="none" w:sz="0" w:space="0" w:color="auto"/>
            <w:left w:val="none" w:sz="0" w:space="0" w:color="auto"/>
            <w:bottom w:val="none" w:sz="0" w:space="0" w:color="auto"/>
            <w:right w:val="none" w:sz="0" w:space="0" w:color="auto"/>
          </w:divBdr>
        </w:div>
        <w:div w:id="1344436720">
          <w:marLeft w:val="0"/>
          <w:marRight w:val="0"/>
          <w:marTop w:val="0"/>
          <w:marBottom w:val="0"/>
          <w:divBdr>
            <w:top w:val="none" w:sz="0" w:space="0" w:color="auto"/>
            <w:left w:val="none" w:sz="0" w:space="0" w:color="auto"/>
            <w:bottom w:val="none" w:sz="0" w:space="0" w:color="auto"/>
            <w:right w:val="none" w:sz="0" w:space="0" w:color="auto"/>
          </w:divBdr>
        </w:div>
        <w:div w:id="254284237">
          <w:marLeft w:val="0"/>
          <w:marRight w:val="0"/>
          <w:marTop w:val="0"/>
          <w:marBottom w:val="0"/>
          <w:divBdr>
            <w:top w:val="none" w:sz="0" w:space="0" w:color="auto"/>
            <w:left w:val="none" w:sz="0" w:space="0" w:color="auto"/>
            <w:bottom w:val="none" w:sz="0" w:space="0" w:color="auto"/>
            <w:right w:val="none" w:sz="0" w:space="0" w:color="auto"/>
          </w:divBdr>
        </w:div>
        <w:div w:id="2099018924">
          <w:marLeft w:val="0"/>
          <w:marRight w:val="0"/>
          <w:marTop w:val="0"/>
          <w:marBottom w:val="0"/>
          <w:divBdr>
            <w:top w:val="none" w:sz="0" w:space="0" w:color="auto"/>
            <w:left w:val="none" w:sz="0" w:space="0" w:color="auto"/>
            <w:bottom w:val="none" w:sz="0" w:space="0" w:color="auto"/>
            <w:right w:val="none" w:sz="0" w:space="0" w:color="auto"/>
          </w:divBdr>
        </w:div>
        <w:div w:id="68701951">
          <w:marLeft w:val="0"/>
          <w:marRight w:val="0"/>
          <w:marTop w:val="0"/>
          <w:marBottom w:val="0"/>
          <w:divBdr>
            <w:top w:val="none" w:sz="0" w:space="0" w:color="auto"/>
            <w:left w:val="none" w:sz="0" w:space="0" w:color="auto"/>
            <w:bottom w:val="none" w:sz="0" w:space="0" w:color="auto"/>
            <w:right w:val="none" w:sz="0" w:space="0" w:color="auto"/>
          </w:divBdr>
        </w:div>
        <w:div w:id="971714951">
          <w:marLeft w:val="0"/>
          <w:marRight w:val="0"/>
          <w:marTop w:val="0"/>
          <w:marBottom w:val="0"/>
          <w:divBdr>
            <w:top w:val="none" w:sz="0" w:space="0" w:color="auto"/>
            <w:left w:val="none" w:sz="0" w:space="0" w:color="auto"/>
            <w:bottom w:val="none" w:sz="0" w:space="0" w:color="auto"/>
            <w:right w:val="none" w:sz="0" w:space="0" w:color="auto"/>
          </w:divBdr>
        </w:div>
        <w:div w:id="507256476">
          <w:marLeft w:val="0"/>
          <w:marRight w:val="0"/>
          <w:marTop w:val="0"/>
          <w:marBottom w:val="0"/>
          <w:divBdr>
            <w:top w:val="none" w:sz="0" w:space="0" w:color="auto"/>
            <w:left w:val="none" w:sz="0" w:space="0" w:color="auto"/>
            <w:bottom w:val="none" w:sz="0" w:space="0" w:color="auto"/>
            <w:right w:val="none" w:sz="0" w:space="0" w:color="auto"/>
          </w:divBdr>
        </w:div>
        <w:div w:id="1283683681">
          <w:marLeft w:val="0"/>
          <w:marRight w:val="0"/>
          <w:marTop w:val="0"/>
          <w:marBottom w:val="0"/>
          <w:divBdr>
            <w:top w:val="none" w:sz="0" w:space="0" w:color="auto"/>
            <w:left w:val="none" w:sz="0" w:space="0" w:color="auto"/>
            <w:bottom w:val="none" w:sz="0" w:space="0" w:color="auto"/>
            <w:right w:val="none" w:sz="0" w:space="0" w:color="auto"/>
          </w:divBdr>
        </w:div>
        <w:div w:id="850488430">
          <w:marLeft w:val="0"/>
          <w:marRight w:val="0"/>
          <w:marTop w:val="0"/>
          <w:marBottom w:val="0"/>
          <w:divBdr>
            <w:top w:val="none" w:sz="0" w:space="0" w:color="auto"/>
            <w:left w:val="none" w:sz="0" w:space="0" w:color="auto"/>
            <w:bottom w:val="none" w:sz="0" w:space="0" w:color="auto"/>
            <w:right w:val="none" w:sz="0" w:space="0" w:color="auto"/>
          </w:divBdr>
        </w:div>
        <w:div w:id="1302803128">
          <w:marLeft w:val="0"/>
          <w:marRight w:val="0"/>
          <w:marTop w:val="0"/>
          <w:marBottom w:val="0"/>
          <w:divBdr>
            <w:top w:val="none" w:sz="0" w:space="0" w:color="auto"/>
            <w:left w:val="none" w:sz="0" w:space="0" w:color="auto"/>
            <w:bottom w:val="none" w:sz="0" w:space="0" w:color="auto"/>
            <w:right w:val="none" w:sz="0" w:space="0" w:color="auto"/>
          </w:divBdr>
        </w:div>
      </w:divsChild>
    </w:div>
    <w:div w:id="200789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597</Words>
  <Characters>4122</Characters>
  <Application>Microsoft Office Word</Application>
  <DocSecurity>0</DocSecurity>
  <Lines>34</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1</cp:revision>
  <dcterms:created xsi:type="dcterms:W3CDTF">2020-09-02T12:34:00Z</dcterms:created>
  <dcterms:modified xsi:type="dcterms:W3CDTF">2020-09-02T12:37:00Z</dcterms:modified>
</cp:coreProperties>
</file>